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F541" w14:textId="77777777" w:rsidR="00147E13" w:rsidRDefault="00A826CE">
      <w:pPr>
        <w:spacing w:after="0" w:line="249" w:lineRule="auto"/>
        <w:ind w:left="2223" w:right="2199"/>
        <w:jc w:val="center"/>
      </w:pPr>
      <w:r>
        <w:rPr>
          <w:b/>
        </w:rPr>
        <w:t>Аннотация к рабочей программе музыкального руководителя</w:t>
      </w:r>
    </w:p>
    <w:p w14:paraId="521EA796" w14:textId="3114E2B4" w:rsidR="00147E13" w:rsidRDefault="00A826CE">
      <w:pPr>
        <w:spacing w:after="262" w:line="249" w:lineRule="auto"/>
        <w:ind w:left="2223" w:right="2199"/>
        <w:jc w:val="center"/>
      </w:pPr>
      <w:r>
        <w:rPr>
          <w:b/>
        </w:rPr>
        <w:t xml:space="preserve">АНО ДО Вдохновение </w:t>
      </w:r>
    </w:p>
    <w:p w14:paraId="7D1011C3" w14:textId="46671667" w:rsidR="00147E13" w:rsidRDefault="00A826CE">
      <w:pPr>
        <w:ind w:left="-5"/>
      </w:pPr>
      <w:r>
        <w:t xml:space="preserve">     Рабочая программа музыкального руководителя  разработана на основе программы музыкального воспитания в детском саду </w:t>
      </w:r>
      <w:r w:rsidRPr="008C78D3">
        <w:rPr>
          <w:szCs w:val="24"/>
        </w:rPr>
        <w:t>И.М. Каплунова,  «Ладушки»</w:t>
      </w:r>
      <w:r>
        <w:t>, ориентирована на детей от 2 до 7 лет и призвана обеспечивать развитие личности детей дошкольного возраста в различных</w:t>
      </w:r>
      <w:r>
        <w:t xml:space="preserve"> видах общения и музыкальной деятельности с учётом их возрастных, индивидуальных психологических и физиологических особенностей. Настоящая рабочая программа разработана в соответствии с: Федеральным Законом Российской Федерации от 29.12.2012 № 273-ФЗ «Об о</w:t>
      </w:r>
      <w:r>
        <w:t xml:space="preserve">бразовании в Российской Федерации»;  Федеральным  государственным  образовательным  стандартом  дошкольного образования, утвержденным Приказом Минобрнауки РФ от 17.10.2013 № 1155: с СанПиН 2.4.1.3049-13 </w:t>
      </w:r>
    </w:p>
    <w:p w14:paraId="6C8651BC" w14:textId="77777777" w:rsidR="00147E13" w:rsidRDefault="00A826CE">
      <w:pPr>
        <w:spacing w:after="0"/>
        <w:ind w:left="-5"/>
      </w:pPr>
      <w:r>
        <w:t xml:space="preserve">      Целью программы является развитие у ребенка об</w:t>
      </w:r>
      <w:r>
        <w:t xml:space="preserve">щей музыкальности через овладение действиями, навыками и умениями в области восприятия музыки, пения, движения и игры на музыкальных инструментах.   </w:t>
      </w:r>
    </w:p>
    <w:p w14:paraId="77FA88B6" w14:textId="77777777" w:rsidR="00147E13" w:rsidRDefault="00A826CE">
      <w:pPr>
        <w:ind w:left="-5"/>
      </w:pPr>
      <w:r>
        <w:t xml:space="preserve">       В программе выделены 3 формы занятий – фронтальные (со всей группой), небольшими подгруппами и инди</w:t>
      </w:r>
      <w:r>
        <w:t>видуальные. В каждой форме занятий должны присутствовать все виды исполнительства: пение, музыкально-ритмические движения, игра на детских музыкальных инструментах. Сфера основных видов исполнительства расширяется за счёт включения элементов песенного, игр</w:t>
      </w:r>
      <w:r>
        <w:t>ового, танцевального творчества.</w:t>
      </w:r>
    </w:p>
    <w:p w14:paraId="615BB237" w14:textId="77777777" w:rsidR="00147E13" w:rsidRDefault="00A826CE">
      <w:pPr>
        <w:ind w:left="-5"/>
      </w:pPr>
      <w:r>
        <w:t>При разработке программы учитывались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</w:t>
      </w:r>
      <w:r>
        <w:t xml:space="preserve">ю (обогащение)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детстве (А. Н. Леонтьев, А. В. Запорожец, Д. Б. Эльконин и др.) </w:t>
      </w:r>
    </w:p>
    <w:p w14:paraId="15D0CAD0" w14:textId="77777777" w:rsidR="00147E13" w:rsidRDefault="00A826CE">
      <w:pPr>
        <w:ind w:left="-5"/>
      </w:pPr>
      <w:r>
        <w:t>Программа ст</w:t>
      </w:r>
      <w:r>
        <w:t xml:space="preserve">роится на принципе </w:t>
      </w:r>
      <w:proofErr w:type="spellStart"/>
      <w:r>
        <w:t>культуросообразности</w:t>
      </w:r>
      <w:proofErr w:type="spellEnd"/>
      <w:r>
        <w:t>. Реализация этого принципа обеспечивает учет национальных ценностей и традиций в образовании. Образование рассматривается как процесс приобщения ребенка к основным компонентам человеческой культуры (знание, мораль, и</w:t>
      </w:r>
      <w:r>
        <w:t>скусство, труд). 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</w:t>
      </w:r>
      <w:r>
        <w:t xml:space="preserve">них способностей ребенка на каждом этапе дошкольного детства </w:t>
      </w:r>
    </w:p>
    <w:p w14:paraId="06015772" w14:textId="77777777" w:rsidR="00147E13" w:rsidRDefault="00A826CE">
      <w:pPr>
        <w:ind w:left="-5"/>
      </w:pPr>
      <w:r>
        <w:t xml:space="preserve">В программе отражены задачи, формы и методы работы с детьми каждой возрастной группы по всем разделам музыкального развития, обозначены целевые ориентиры для каждой возрастной категории детей. </w:t>
      </w:r>
    </w:p>
    <w:p w14:paraId="7C8467A2" w14:textId="77777777" w:rsidR="00147E13" w:rsidRDefault="00A826CE">
      <w:pPr>
        <w:ind w:left="-5"/>
      </w:pPr>
      <w:r>
        <w:t>К программе приложен примерный перспективный план работы по музыкальному развитию детей на учебный год.</w:t>
      </w:r>
    </w:p>
    <w:p w14:paraId="7E88AD08" w14:textId="77777777" w:rsidR="00147E13" w:rsidRDefault="00A826CE">
      <w:pPr>
        <w:ind w:left="-5"/>
      </w:pPr>
      <w:r>
        <w:t>Непосредственно образовательная деятельность по музыкальному образованию детей осуществляется два раза в неделю, продолжительность занятий соответствует</w:t>
      </w:r>
      <w:r>
        <w:t xml:space="preserve"> требованиям, определенным СанПиН. </w:t>
      </w:r>
    </w:p>
    <w:p w14:paraId="5C62FD6C" w14:textId="77777777" w:rsidR="00147E13" w:rsidRDefault="00A826CE">
      <w:pPr>
        <w:spacing w:after="0" w:line="259" w:lineRule="auto"/>
        <w:ind w:left="0" w:firstLine="0"/>
        <w:jc w:val="both"/>
      </w:pPr>
      <w:r>
        <w:lastRenderedPageBreak/>
        <w:t xml:space="preserve"> </w:t>
      </w:r>
    </w:p>
    <w:sectPr w:rsidR="00147E13">
      <w:pgSz w:w="11905" w:h="16837"/>
      <w:pgMar w:top="1144" w:right="1148" w:bottom="2179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13"/>
    <w:rsid w:val="00147E13"/>
    <w:rsid w:val="00A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8829"/>
  <w15:docId w15:val="{9C1BEA5C-E37A-40BE-B278-2262A58B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74" w:line="23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2021-03-20T18:57:00Z</dcterms:created>
  <dcterms:modified xsi:type="dcterms:W3CDTF">2021-03-20T18:57:00Z</dcterms:modified>
</cp:coreProperties>
</file>