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713" w:rsidRPr="00E9656F" w:rsidRDefault="007A53C5" w:rsidP="00F34713">
      <w:pPr>
        <w:rPr>
          <w:rFonts w:ascii="Times New Roman" w:hAnsi="Times New Roman"/>
          <w:sz w:val="24"/>
          <w:szCs w:val="24"/>
        </w:rPr>
      </w:pPr>
      <w:r w:rsidRPr="007A53C5">
        <w:rPr>
          <w:rFonts w:ascii="Times New Roman" w:hAnsi="Times New Roman"/>
          <w:sz w:val="24"/>
          <w:szCs w:val="24"/>
        </w:rPr>
        <w:object w:dxaOrig="19080" w:dyaOrig="26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678.75pt" o:ole="">
            <v:imagedata r:id="rId4" o:title=""/>
          </v:shape>
          <o:OLEObject Type="Embed" ProgID="AcroExch.Document.DC" ShapeID="_x0000_i1025" DrawAspect="Content" ObjectID="_1606313921" r:id="rId5"/>
        </w:object>
      </w:r>
    </w:p>
    <w:p w:rsidR="00F34713" w:rsidRPr="00E9656F" w:rsidRDefault="00F34713" w:rsidP="00F34713">
      <w:pPr>
        <w:rPr>
          <w:rFonts w:ascii="Times New Roman" w:hAnsi="Times New Roman"/>
          <w:sz w:val="24"/>
          <w:szCs w:val="24"/>
        </w:rPr>
      </w:pPr>
    </w:p>
    <w:p w:rsidR="00F34713" w:rsidRDefault="00F34713" w:rsidP="00F34713">
      <w:pPr>
        <w:rPr>
          <w:rFonts w:ascii="Times New Roman" w:hAnsi="Times New Roman"/>
          <w:sz w:val="24"/>
          <w:szCs w:val="24"/>
        </w:rPr>
      </w:pPr>
    </w:p>
    <w:p w:rsidR="00F34713" w:rsidRDefault="00F34713" w:rsidP="00F34713">
      <w:pPr>
        <w:rPr>
          <w:rFonts w:ascii="Times New Roman" w:hAnsi="Times New Roman"/>
          <w:sz w:val="24"/>
          <w:szCs w:val="24"/>
        </w:rPr>
      </w:pPr>
    </w:p>
    <w:p w:rsidR="00F34713" w:rsidRPr="00E9656F" w:rsidRDefault="00F34713" w:rsidP="00F347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656F">
        <w:rPr>
          <w:rFonts w:ascii="Times New Roman" w:hAnsi="Times New Roman"/>
          <w:b/>
          <w:sz w:val="24"/>
          <w:szCs w:val="24"/>
        </w:rPr>
        <w:lastRenderedPageBreak/>
        <w:t>г.Пермь</w:t>
      </w:r>
    </w:p>
    <w:p w:rsidR="00F34713" w:rsidRDefault="00F34713" w:rsidP="00F347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656F">
        <w:rPr>
          <w:rFonts w:ascii="Times New Roman" w:hAnsi="Times New Roman"/>
          <w:b/>
          <w:sz w:val="24"/>
          <w:szCs w:val="24"/>
        </w:rPr>
        <w:t>2014</w:t>
      </w:r>
    </w:p>
    <w:p w:rsidR="00FD1D0B" w:rsidRPr="00E9656F" w:rsidRDefault="00FD1D0B" w:rsidP="00F347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50CF" w:rsidRPr="003B6AE5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0" w:name="Par20"/>
      <w:bookmarkEnd w:id="0"/>
      <w:r w:rsidRPr="003B6AE5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1.1. Настоящим Положением определяется порядок обращения с персональными данными работников </w:t>
      </w:r>
      <w:r w:rsidR="00FD1D0B">
        <w:rPr>
          <w:rFonts w:ascii="Times New Roman" w:hAnsi="Times New Roman"/>
          <w:sz w:val="24"/>
          <w:szCs w:val="24"/>
        </w:rPr>
        <w:t>АНО ДО Вдохновение (</w:t>
      </w:r>
      <w:r w:rsidR="00F34713">
        <w:rPr>
          <w:rFonts w:ascii="Times New Roman" w:hAnsi="Times New Roman"/>
          <w:sz w:val="24"/>
          <w:szCs w:val="24"/>
        </w:rPr>
        <w:t>далее Учреждение</w:t>
      </w:r>
      <w:r>
        <w:rPr>
          <w:rFonts w:ascii="Times New Roman" w:hAnsi="Times New Roman"/>
          <w:sz w:val="24"/>
          <w:szCs w:val="24"/>
        </w:rPr>
        <w:t>)</w:t>
      </w:r>
      <w:r w:rsidR="00F34713">
        <w:rPr>
          <w:rFonts w:ascii="Times New Roman" w:hAnsi="Times New Roman"/>
          <w:sz w:val="24"/>
          <w:szCs w:val="24"/>
        </w:rPr>
        <w:t>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1.2. Упорядочение обращения с персональными данными имеет целью обеспечить соблюдение законных прав и интересов </w:t>
      </w:r>
      <w:r w:rsidR="003B6AE5">
        <w:rPr>
          <w:rFonts w:ascii="Times New Roman" w:hAnsi="Times New Roman"/>
          <w:sz w:val="24"/>
          <w:szCs w:val="24"/>
        </w:rPr>
        <w:t>школы</w:t>
      </w:r>
      <w:r w:rsidRPr="003B50CF">
        <w:rPr>
          <w:rFonts w:ascii="Times New Roman" w:hAnsi="Times New Roman"/>
          <w:sz w:val="24"/>
          <w:szCs w:val="24"/>
        </w:rPr>
        <w:t xml:space="preserve"> и ее работников в связи с необходимостью получения (сбора), систематизации (комбинирования), хранения и передачи сведений, составляющих персональные данные.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1.3. Персональные данные работника - любая информация, относящаяся к конкретному работнику (субъекту персональных данных) и необходимая </w:t>
      </w:r>
      <w:r w:rsidR="003B6AE5">
        <w:rPr>
          <w:rFonts w:ascii="Times New Roman" w:hAnsi="Times New Roman"/>
          <w:sz w:val="24"/>
          <w:szCs w:val="24"/>
        </w:rPr>
        <w:t>школе</w:t>
      </w:r>
      <w:r w:rsidRPr="003B50CF">
        <w:rPr>
          <w:rFonts w:ascii="Times New Roman" w:hAnsi="Times New Roman"/>
          <w:sz w:val="24"/>
          <w:szCs w:val="24"/>
        </w:rPr>
        <w:t xml:space="preserve"> в связи с трудовыми отношениями.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1.4. Сведения о персональных данных работников относятся к числу конфиденциальных (составляющих охраняемую законом тайну </w:t>
      </w:r>
      <w:r w:rsidR="00F528E0">
        <w:rPr>
          <w:rFonts w:ascii="Times New Roman" w:hAnsi="Times New Roman"/>
          <w:sz w:val="24"/>
          <w:szCs w:val="24"/>
        </w:rPr>
        <w:t>Учреждения</w:t>
      </w:r>
      <w:r w:rsidRPr="003B50CF">
        <w:rPr>
          <w:rFonts w:ascii="Times New Roman" w:hAnsi="Times New Roman"/>
          <w:sz w:val="24"/>
          <w:szCs w:val="24"/>
        </w:rPr>
        <w:t>). Режим конфиденциальности в отношении персональных данных снимается: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в случае их обезличивания;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по истечении 75 лет срока их хранения;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в других случаях, предусмотренных федеральными законами.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1" w:name="Par30"/>
      <w:bookmarkEnd w:id="1"/>
      <w:r w:rsidRPr="003B6AE5">
        <w:rPr>
          <w:rFonts w:ascii="Times New Roman" w:hAnsi="Times New Roman"/>
          <w:b/>
          <w:sz w:val="24"/>
          <w:szCs w:val="24"/>
        </w:rPr>
        <w:t>2. Основные понятия. Состав персональных данных работников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2.1. Для целей настоящего Положения используются следующие основные понятия: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персональные данные - любая информация, относящаяся прямо или косвенно к определенному или определяемому физическому лицу (субъекту персональных данных) (</w:t>
      </w:r>
      <w:hyperlink r:id="rId6" w:history="1">
        <w:r w:rsidR="003B50CF"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п. 1 ст. 3</w:t>
        </w:r>
      </w:hyperlink>
      <w:r w:rsidR="003B50CF" w:rsidRPr="003B50CF">
        <w:rPr>
          <w:rFonts w:ascii="Times New Roman" w:hAnsi="Times New Roman"/>
          <w:sz w:val="24"/>
          <w:szCs w:val="24"/>
        </w:rPr>
        <w:t xml:space="preserve"> Федерального закона от 27.07.2006 N 152-ФЗ);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обработка персональных данных работника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 (</w:t>
      </w:r>
      <w:hyperlink r:id="rId7" w:history="1">
        <w:r w:rsidR="003B50CF"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п. 3 ст. 3</w:t>
        </w:r>
      </w:hyperlink>
      <w:r w:rsidR="003B50CF" w:rsidRPr="003B50CF">
        <w:rPr>
          <w:rFonts w:ascii="Times New Roman" w:hAnsi="Times New Roman"/>
          <w:sz w:val="24"/>
          <w:szCs w:val="24"/>
        </w:rPr>
        <w:t xml:space="preserve"> Федерального закона от 27.07.2006 N 152-ФЗ);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распространение персональных данных - действия, направленные на раскрытие персональных данных работников неопределенному кругу лиц (</w:t>
      </w:r>
      <w:hyperlink r:id="rId8" w:history="1">
        <w:r w:rsidR="003B50CF"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п. 5 ст. 3</w:t>
        </w:r>
      </w:hyperlink>
      <w:r w:rsidR="003B50CF" w:rsidRPr="003B50CF">
        <w:rPr>
          <w:rFonts w:ascii="Times New Roman" w:hAnsi="Times New Roman"/>
          <w:sz w:val="24"/>
          <w:szCs w:val="24"/>
        </w:rPr>
        <w:t xml:space="preserve"> Федерального закона от 27.07.2006 N 152-ФЗ);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предоставление персональных данных - действия, направленные на раскрытие персональных данных работников определенному лицу или определенному кругу лиц (</w:t>
      </w:r>
      <w:hyperlink r:id="rId9" w:history="1">
        <w:r w:rsidR="003B50CF"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п. 6 ст. 3</w:t>
        </w:r>
      </w:hyperlink>
      <w:r w:rsidR="003B50CF" w:rsidRPr="003B50CF">
        <w:rPr>
          <w:rFonts w:ascii="Times New Roman" w:hAnsi="Times New Roman"/>
          <w:sz w:val="24"/>
          <w:szCs w:val="24"/>
        </w:rPr>
        <w:t xml:space="preserve"> Федерального закона от 27.07.2006 N 152-ФЗ);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блокирование персональных данных - временное прекращение обработки персональных данных работников (за исключением случаев, если обработка необходима для уточнения персональных данных) (</w:t>
      </w:r>
      <w:hyperlink r:id="rId10" w:history="1">
        <w:r w:rsidR="003B50CF"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п. 7 ст. 3</w:t>
        </w:r>
      </w:hyperlink>
      <w:r w:rsidR="003B50CF" w:rsidRPr="003B50CF">
        <w:rPr>
          <w:rFonts w:ascii="Times New Roman" w:hAnsi="Times New Roman"/>
          <w:sz w:val="24"/>
          <w:szCs w:val="24"/>
        </w:rPr>
        <w:t xml:space="preserve"> Федерального закона от 27.07.2006 N 152-ФЗ);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уничтожение персональных данных - действия, в результате которых становится невозможным восстановить содержание персональных данных в информационной системе персональных данных работников и (или) в результате которых уничтожаются материальные носители персональных данных работников (</w:t>
      </w:r>
      <w:hyperlink r:id="rId11" w:history="1">
        <w:r w:rsidR="003B50CF"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п. 8 ст. 3</w:t>
        </w:r>
      </w:hyperlink>
      <w:r w:rsidR="003B50CF" w:rsidRPr="003B50CF">
        <w:rPr>
          <w:rFonts w:ascii="Times New Roman" w:hAnsi="Times New Roman"/>
          <w:sz w:val="24"/>
          <w:szCs w:val="24"/>
        </w:rPr>
        <w:t xml:space="preserve"> Федерального закона от 27.07.2006 N 152-ФЗ);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обезличивание персональных данных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работнику (</w:t>
      </w:r>
      <w:hyperlink r:id="rId12" w:history="1">
        <w:r w:rsidR="003B50CF"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п. 9 ст. 3</w:t>
        </w:r>
      </w:hyperlink>
      <w:r w:rsidR="003B50CF" w:rsidRPr="003B50CF">
        <w:rPr>
          <w:rFonts w:ascii="Times New Roman" w:hAnsi="Times New Roman"/>
          <w:sz w:val="24"/>
          <w:szCs w:val="24"/>
        </w:rPr>
        <w:t xml:space="preserve"> Федерального закона от 27.07.2006 N 152-ФЗ);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информация - сведения (сообщения, данные) независимо от формы их представления;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документированная информация -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2.2. Информация, представляемая работником при поступлении на работу в </w:t>
      </w:r>
      <w:r w:rsidR="003B6AE5">
        <w:rPr>
          <w:rFonts w:ascii="Times New Roman" w:hAnsi="Times New Roman"/>
          <w:sz w:val="24"/>
          <w:szCs w:val="24"/>
        </w:rPr>
        <w:t>школу</w:t>
      </w:r>
      <w:r w:rsidRPr="003B50CF">
        <w:rPr>
          <w:rFonts w:ascii="Times New Roman" w:hAnsi="Times New Roman"/>
          <w:sz w:val="24"/>
          <w:szCs w:val="24"/>
        </w:rPr>
        <w:t xml:space="preserve">, должна иметь документальную форму. При заключении трудового договора в соответствии со </w:t>
      </w:r>
      <w:hyperlink r:id="rId13" w:history="1">
        <w:r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ст. 65</w:t>
        </w:r>
      </w:hyperlink>
      <w:r w:rsidRPr="003B50CF">
        <w:rPr>
          <w:rFonts w:ascii="Times New Roman" w:hAnsi="Times New Roman"/>
          <w:sz w:val="24"/>
          <w:szCs w:val="24"/>
        </w:rPr>
        <w:t xml:space="preserve"> ТК РФ </w:t>
      </w:r>
      <w:r w:rsidRPr="003B50CF">
        <w:rPr>
          <w:rFonts w:ascii="Times New Roman" w:hAnsi="Times New Roman"/>
          <w:sz w:val="24"/>
          <w:szCs w:val="24"/>
        </w:rPr>
        <w:lastRenderedPageBreak/>
        <w:t>лицо, поступающ</w:t>
      </w:r>
      <w:r w:rsidR="003B6AE5">
        <w:rPr>
          <w:rFonts w:ascii="Times New Roman" w:hAnsi="Times New Roman"/>
          <w:sz w:val="24"/>
          <w:szCs w:val="24"/>
        </w:rPr>
        <w:t>е</w:t>
      </w:r>
      <w:r w:rsidRPr="003B50CF">
        <w:rPr>
          <w:rFonts w:ascii="Times New Roman" w:hAnsi="Times New Roman"/>
          <w:sz w:val="24"/>
          <w:szCs w:val="24"/>
        </w:rPr>
        <w:t>е на работу, предъявля</w:t>
      </w:r>
      <w:r w:rsidR="003B6AE5">
        <w:rPr>
          <w:rFonts w:ascii="Times New Roman" w:hAnsi="Times New Roman"/>
          <w:sz w:val="24"/>
          <w:szCs w:val="24"/>
        </w:rPr>
        <w:t>е</w:t>
      </w:r>
      <w:r w:rsidRPr="003B50CF">
        <w:rPr>
          <w:rFonts w:ascii="Times New Roman" w:hAnsi="Times New Roman"/>
          <w:sz w:val="24"/>
          <w:szCs w:val="24"/>
        </w:rPr>
        <w:t>т: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паспорт или иной документ, удостоверяющий личность;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трудовую книжку, за исключением случаев, когда договор заключается впервые, или работник поступает на работу на условиях совместительства, или трудовая книжка у работника отсутствует в связи с ее утратой или по другим причинам;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страховое свидетельство государственного пенсионного страхования;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документы воинского учета - для лиц, подлежащих воинскому учету;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документ об образовании и (или)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свидетельство о присвоении ИНН (при его наличии у работника);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 xml:space="preserve">справку, выданную органами МВД России, о наличии (отсутствии) судимости и (или) факта уголовного преследования либо о прекращении уголовного преследования по реабилитирующим основаниям (при поступлении на работу, к которой в соответствии с Трудовым </w:t>
      </w:r>
      <w:hyperlink r:id="rId14" w:history="1">
        <w:r w:rsidR="003B50CF"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кодексом</w:t>
        </w:r>
      </w:hyperlink>
      <w:r w:rsidR="003B50CF" w:rsidRPr="003B50CF">
        <w:rPr>
          <w:rFonts w:ascii="Times New Roman" w:hAnsi="Times New Roman"/>
          <w:sz w:val="24"/>
          <w:szCs w:val="24"/>
        </w:rPr>
        <w:t xml:space="preserve"> РФ или иным федеральным законом не допускаются лица, имеющие или имевшие судимость, подвергающиеся или подвергавшиеся уголовному преследованию).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2.3. При оформлении работника  заполняется унифицированная </w:t>
      </w:r>
      <w:hyperlink r:id="rId15" w:history="1">
        <w:r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форма Т-2</w:t>
        </w:r>
      </w:hyperlink>
      <w:r w:rsidRPr="003B50CF">
        <w:rPr>
          <w:rFonts w:ascii="Times New Roman" w:hAnsi="Times New Roman"/>
          <w:sz w:val="24"/>
          <w:szCs w:val="24"/>
        </w:rPr>
        <w:t xml:space="preserve"> "Личная карточка работника", в которой отражаются следующие анкетные и биографические данные работника: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общие сведения (Ф.И.О., дата рождения, место рождения, гражданство, образование, профессия, стаж работы, состояние в браке, паспортные данные);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сведения о воинском учете;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данные о приеме на работу;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сведения об аттестации;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сведения о повышенной квалификации;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сведения о профессиональной переподготовке;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сведения о наградах (поощрениях), почетных званиях;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сведения об отпусках;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сведения о социальных гарантиях;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сведения о месте жительства и о контактных телефонах.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2.4. В </w:t>
      </w:r>
      <w:r w:rsidR="003B6AE5">
        <w:rPr>
          <w:rFonts w:ascii="Times New Roman" w:hAnsi="Times New Roman"/>
          <w:sz w:val="24"/>
          <w:szCs w:val="24"/>
        </w:rPr>
        <w:t>школе</w:t>
      </w:r>
      <w:r w:rsidRPr="003B50CF">
        <w:rPr>
          <w:rFonts w:ascii="Times New Roman" w:hAnsi="Times New Roman"/>
          <w:sz w:val="24"/>
          <w:szCs w:val="24"/>
        </w:rPr>
        <w:t xml:space="preserve"> создаются и хранятся следующие группы документов, содержащие данные о работниках в единичном или сводном виде: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2.4.1. Документы, содержащие персональные данные работников: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комплексы документов, сопровождающие процесс оформления трудовых отношений при приеме на работу, переводе, увольнении;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комплекс материалов по анкетированию, тестированию, проведению собеседований с кандидатом на должность;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подлинники и копии приказов (распоряжений) по кадрам;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личные дела и трудовые книжки;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дела, содержащие основания к приказу по личному составу;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дела, содержащие материалы аттестаций работников;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дела, содержащие материалы внутренних расследований;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справочно-информационный банк данных по персоналу (картотеки, журналы);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 xml:space="preserve">подлинники и копии отчетных, аналитических и справочных материалов, передаваемых руководству </w:t>
      </w:r>
      <w:r>
        <w:rPr>
          <w:rFonts w:ascii="Times New Roman" w:hAnsi="Times New Roman"/>
          <w:sz w:val="24"/>
          <w:szCs w:val="24"/>
        </w:rPr>
        <w:t>школы</w:t>
      </w:r>
      <w:r w:rsidR="003B50CF" w:rsidRPr="003B50CF">
        <w:rPr>
          <w:rFonts w:ascii="Times New Roman" w:hAnsi="Times New Roman"/>
          <w:sz w:val="24"/>
          <w:szCs w:val="24"/>
        </w:rPr>
        <w:t>;</w:t>
      </w:r>
    </w:p>
    <w:p w:rsidR="003B50CF" w:rsidRPr="003B50CF" w:rsidRDefault="003B6AE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B50CF" w:rsidRPr="003B50CF">
        <w:rPr>
          <w:rFonts w:ascii="Times New Roman" w:hAnsi="Times New Roman"/>
          <w:sz w:val="24"/>
          <w:szCs w:val="24"/>
        </w:rPr>
        <w:t>копии отчетов, направляемых в государственные органы статистики, налоговые инспекции, вышестоящие органы управления и другие учреждения.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B50CF" w:rsidRPr="003B6AE5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2" w:name="Par79"/>
      <w:bookmarkEnd w:id="2"/>
      <w:r w:rsidRPr="003B6AE5">
        <w:rPr>
          <w:rFonts w:ascii="Times New Roman" w:hAnsi="Times New Roman"/>
          <w:b/>
          <w:sz w:val="24"/>
          <w:szCs w:val="24"/>
        </w:rPr>
        <w:t>3. Обработка персональных данных работников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3.1. Источником информации обо всех персональных данных работника является непосредственно работник. Если персональные данные возможно получить только у третьей стороны, то работник должен быть заранее в письменной форме уведомлен об этом и от него должно быть получено письменное согласие. Работодатель обязан сообщить работнику о целях, предполагаемых источниках и способах получения персональных данных, а также о последствиях отказа работника дать письменное согласие на их получение.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3.2. Работодатель не имеет права получать и обрабатывать персональные данные работника о </w:t>
      </w:r>
      <w:r w:rsidRPr="003B50CF">
        <w:rPr>
          <w:rFonts w:ascii="Times New Roman" w:hAnsi="Times New Roman"/>
          <w:sz w:val="24"/>
          <w:szCs w:val="24"/>
        </w:rPr>
        <w:lastRenderedPageBreak/>
        <w:t xml:space="preserve">его расовой, национальной принадлежности, политических взглядах, религиозных и философских убеждениях, состоянии здоровья, интимной жизни. В случаях, непосредственно связанных с вопросами трудовых отношений, в соответствии со </w:t>
      </w:r>
      <w:hyperlink r:id="rId16" w:history="1">
        <w:r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ст. 24</w:t>
        </w:r>
      </w:hyperlink>
      <w:r w:rsidRPr="003B50CF">
        <w:rPr>
          <w:rFonts w:ascii="Times New Roman" w:hAnsi="Times New Roman"/>
          <w:sz w:val="24"/>
          <w:szCs w:val="24"/>
        </w:rPr>
        <w:t xml:space="preserve"> Конституции РФ работодатель вправе получать и обрабатывать данные о частной жизни работника только с его письменного согласия.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3.3. Обработка персональных данных работников работодателем возможна только с их согласия либо без их согласия в следующих случаях: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персональные данные являются общедоступными;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персональные данные относятся к состоянию здоровья работника, и их обработка необходима для защиты его жизни, здоровья или иных жизненно важных интересов других лиц и получение согласия работника невозможно;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по требованию полномочных государственных органов - в случаях, предусмотренных федеральным законом.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3.4. Работодатель вправе обрабатывать персональные данные работников только с их письменного согласия.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3.5. Письменное согласие работника на обработку своих персональных данных должно включать в себя: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фамилию, имя, отчество, адрес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наименование (фамилию, имя, отчество) и адрес оператора, получающего согласие субъекта персональных данных;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цель обработки персональных данных;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перечень персональных данных, на обработку которых дается согласие субъекта персональных данных;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срок, в течение которого действует согласие, а также порядок его отзыва.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3.6. Согласие работника не требуется в следующих случаях: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- обработка персональных данных осуществляется на основании Трудового </w:t>
      </w:r>
      <w:hyperlink r:id="rId17" w:history="1">
        <w:r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кодекса</w:t>
        </w:r>
      </w:hyperlink>
      <w:r w:rsidRPr="003B50CF">
        <w:rPr>
          <w:rFonts w:ascii="Times New Roman" w:hAnsi="Times New Roman"/>
          <w:sz w:val="24"/>
          <w:szCs w:val="24"/>
        </w:rPr>
        <w:t xml:space="preserve"> РФ или иного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определенного полномочия работодателя;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обработка персональных данных в целях исполнения трудового договора;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обработка персональных данных осуществляется для статистических или иных научных целей при условии обязательного обезличивания персональных данных;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обработка персональных данных необходима для защиты жизни, здоровья или иных жизненно важных интересов работника, если получение его согласия невозможно.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3.7. Работник </w:t>
      </w:r>
      <w:r w:rsidR="00EA7A6F">
        <w:rPr>
          <w:rFonts w:ascii="Times New Roman" w:hAnsi="Times New Roman"/>
          <w:sz w:val="24"/>
          <w:szCs w:val="24"/>
        </w:rPr>
        <w:t>школы</w:t>
      </w:r>
      <w:r w:rsidRPr="003B50CF">
        <w:rPr>
          <w:rFonts w:ascii="Times New Roman" w:hAnsi="Times New Roman"/>
          <w:sz w:val="24"/>
          <w:szCs w:val="24"/>
        </w:rPr>
        <w:t xml:space="preserve"> представляет  достоверные сведения о себе. </w:t>
      </w:r>
      <w:r w:rsidR="00EA7A6F">
        <w:rPr>
          <w:rFonts w:ascii="Times New Roman" w:hAnsi="Times New Roman"/>
          <w:sz w:val="24"/>
          <w:szCs w:val="24"/>
        </w:rPr>
        <w:t>Секретарь школы</w:t>
      </w:r>
      <w:r w:rsidRPr="003B50CF">
        <w:rPr>
          <w:rFonts w:ascii="Times New Roman" w:hAnsi="Times New Roman"/>
          <w:sz w:val="24"/>
          <w:szCs w:val="24"/>
        </w:rPr>
        <w:t xml:space="preserve"> проверяет достоверность сведений.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3.8. В соответствии со </w:t>
      </w:r>
      <w:hyperlink r:id="rId18" w:history="1">
        <w:r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ст. 86</w:t>
        </w:r>
      </w:hyperlink>
      <w:r w:rsidRPr="003B50CF">
        <w:rPr>
          <w:rFonts w:ascii="Times New Roman" w:hAnsi="Times New Roman"/>
          <w:sz w:val="24"/>
          <w:szCs w:val="24"/>
        </w:rPr>
        <w:t xml:space="preserve"> ТК РФ в целях обеспечения прав и свобод человека и гражданина руководитель </w:t>
      </w:r>
      <w:r w:rsidR="00EA7A6F">
        <w:rPr>
          <w:rFonts w:ascii="Times New Roman" w:hAnsi="Times New Roman"/>
          <w:sz w:val="24"/>
          <w:szCs w:val="24"/>
        </w:rPr>
        <w:t xml:space="preserve">школы </w:t>
      </w:r>
      <w:r w:rsidRPr="003B50CF">
        <w:rPr>
          <w:rFonts w:ascii="Times New Roman" w:hAnsi="Times New Roman"/>
          <w:sz w:val="24"/>
          <w:szCs w:val="24"/>
        </w:rPr>
        <w:t>и его законные, полномочные представители при обработке персональных данных работника должны выполнять следующие общие требования: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3.8.1. Обработка персональных данных может осуществляться исключительно в целях обеспечения соблюдения законов или иных правовых актов, содействия работникам в трудоустройстве, получении образования и профессиональном продвижении, обеспечения личной безопасности работников, контроля количества и качества выполняемой работы и обеспечения сохранности имущества.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3.8.2. При определении объема и содержания обрабатываемых персональных данных работодатель должен руководствоваться </w:t>
      </w:r>
      <w:hyperlink r:id="rId19" w:history="1">
        <w:r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Конституцией</w:t>
        </w:r>
      </w:hyperlink>
      <w:r w:rsidRPr="003B50CF">
        <w:rPr>
          <w:rFonts w:ascii="Times New Roman" w:hAnsi="Times New Roman"/>
          <w:sz w:val="24"/>
          <w:szCs w:val="24"/>
        </w:rPr>
        <w:t xml:space="preserve"> РФ, Трудовым </w:t>
      </w:r>
      <w:hyperlink r:id="rId20" w:history="1">
        <w:r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кодексом</w:t>
        </w:r>
      </w:hyperlink>
      <w:r w:rsidRPr="003B50CF">
        <w:rPr>
          <w:rFonts w:ascii="Times New Roman" w:hAnsi="Times New Roman"/>
          <w:sz w:val="24"/>
          <w:szCs w:val="24"/>
        </w:rPr>
        <w:t xml:space="preserve"> РФ и иными федеральными законами.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3.8.3. При принятии решений, затрагивающих интересы работника, работодатель не имеет права основываться на персональных данных, полученных о нем исключительно в результате их автоматизированной обработки или электронного получения.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3.8.4. Защита персональных данных работника от неправомерного их использования, утраты обеспечивается работодателем за счет его средств в порядке, установленном федеральным законом.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lastRenderedPageBreak/>
        <w:t xml:space="preserve">3.8.5. Работники и их представители должны быть ознакомлены под расписку с документами </w:t>
      </w:r>
      <w:r w:rsidR="00EA7A6F">
        <w:rPr>
          <w:rFonts w:ascii="Times New Roman" w:hAnsi="Times New Roman"/>
          <w:sz w:val="24"/>
          <w:szCs w:val="24"/>
        </w:rPr>
        <w:t>школы</w:t>
      </w:r>
      <w:r w:rsidRPr="003B50CF">
        <w:rPr>
          <w:rFonts w:ascii="Times New Roman" w:hAnsi="Times New Roman"/>
          <w:sz w:val="24"/>
          <w:szCs w:val="24"/>
        </w:rPr>
        <w:t>, устанавливающими порядок обработки персональных данных, а также об их правах и обязанностях в этой области.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3.8.6. Во всех случаях отказ работника от своих прав на сохранение и защиту тайны недействителен.</w:t>
      </w:r>
    </w:p>
    <w:p w:rsidR="003B50CF" w:rsidRPr="00EA7A6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3" w:name="Par109"/>
      <w:bookmarkEnd w:id="3"/>
      <w:r w:rsidRPr="00EA7A6F">
        <w:rPr>
          <w:rFonts w:ascii="Times New Roman" w:hAnsi="Times New Roman"/>
          <w:b/>
          <w:sz w:val="24"/>
          <w:szCs w:val="24"/>
        </w:rPr>
        <w:t>4. Передача персональных данных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4.1. При передаче персональных данных работника работодатель должен соблюдать следующие требования: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4.1.1. Не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федеральным законом.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4.1.2. Не сообщать персональные данные работника в коммерческих целях без его письменного согласия. Обработка персональных данных работников в целях продвижения товаров, работ, услуг на рынке путем осуществления прямых контактов с потенциальным потребителем с помощью средств связи допускается только с его предварительного согласия.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4.1.3. Предупредить лиц, получивших персональные данные работника, о том, что эти данные могут быть использованы лишь в целях, для которых они сообщены, и требовать от этих лиц подтверждение того, что это правило соблюдено. Лица, получившие персональные данные работника, обязаны соблюдать режим секретности (конфиденциальности). Данное Положение не распространяется на обмен персональными данными работников в порядке, установленном федеральными законами.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4.1.4. Осуществлять передачу персональных данных работников в пределах </w:t>
      </w:r>
      <w:r w:rsidR="007B46B3">
        <w:rPr>
          <w:rFonts w:ascii="Times New Roman" w:hAnsi="Times New Roman"/>
          <w:sz w:val="24"/>
          <w:szCs w:val="24"/>
        </w:rPr>
        <w:t xml:space="preserve">Учреждения </w:t>
      </w:r>
      <w:r w:rsidRPr="003B50CF">
        <w:rPr>
          <w:rFonts w:ascii="Times New Roman" w:hAnsi="Times New Roman"/>
          <w:sz w:val="24"/>
          <w:szCs w:val="24"/>
        </w:rPr>
        <w:t>в соответствии с настоящим Положением.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4.1.5. Разрешать доступ к персональным данным работников только специально уполномоченным лицам, при этом указанные лица должны иметь право получать только те персональные данные, которые необходимы для выполнения конкретной функции.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4.1.6. 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4.1.7. Передавать персональные данные работника его законным, полномочным представителям в порядке, установленном Трудовым </w:t>
      </w:r>
      <w:hyperlink r:id="rId21" w:history="1">
        <w:r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кодексом</w:t>
        </w:r>
      </w:hyperlink>
      <w:r w:rsidRPr="003B50CF">
        <w:rPr>
          <w:rFonts w:ascii="Times New Roman" w:hAnsi="Times New Roman"/>
          <w:sz w:val="24"/>
          <w:szCs w:val="24"/>
        </w:rPr>
        <w:t xml:space="preserve"> РФ, и ограничивать эту информацию только теми персональными данными, которые необходимы для выполнения указанными представителями их функции.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4.2. Персональные данные работников обрабатываются и хранятся в </w:t>
      </w:r>
      <w:r w:rsidR="00EA7A6F">
        <w:rPr>
          <w:rFonts w:ascii="Times New Roman" w:hAnsi="Times New Roman"/>
          <w:sz w:val="24"/>
          <w:szCs w:val="24"/>
        </w:rPr>
        <w:t>школе</w:t>
      </w:r>
      <w:r w:rsidRPr="003B50CF">
        <w:rPr>
          <w:rFonts w:ascii="Times New Roman" w:hAnsi="Times New Roman"/>
          <w:sz w:val="24"/>
          <w:szCs w:val="24"/>
        </w:rPr>
        <w:t>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4.3. Персональные данные </w:t>
      </w:r>
      <w:r w:rsidR="00EA7A6F">
        <w:rPr>
          <w:rFonts w:ascii="Times New Roman" w:hAnsi="Times New Roman"/>
          <w:sz w:val="24"/>
          <w:szCs w:val="24"/>
        </w:rPr>
        <w:t xml:space="preserve">работников могут быть получены и </w:t>
      </w:r>
      <w:r w:rsidRPr="003B50CF">
        <w:rPr>
          <w:rFonts w:ascii="Times New Roman" w:hAnsi="Times New Roman"/>
          <w:sz w:val="24"/>
          <w:szCs w:val="24"/>
        </w:rPr>
        <w:t>проходить дальнейшую обработку и передаваться на хранение как на бумажных носителях, так и в электронном виде (посредством локальной компьютерной сети).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4.4. При получении персональных данных не от работника (за исключением случаев, если персональные данные являются общедоступными) работодатель до начала обработки таких персональных данных обязан предоставить работнику следующую информацию: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наименование (фамилия, имя, отчество) и адрес оператора или его представителя;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цель обработки персональных данных и ее правовое основание;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предполагаемые пользователи персональных данных;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установленные федеральными законами права субъекта персональных данных.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B50CF" w:rsidRPr="00EA7A6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4" w:name="Par127"/>
      <w:bookmarkEnd w:id="4"/>
      <w:r w:rsidRPr="00EA7A6F">
        <w:rPr>
          <w:rFonts w:ascii="Times New Roman" w:hAnsi="Times New Roman"/>
          <w:b/>
          <w:sz w:val="24"/>
          <w:szCs w:val="24"/>
        </w:rPr>
        <w:t>5. Доступ к персональным данным работников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5.1. Право доступа к персональным данным работников имеют:</w:t>
      </w:r>
    </w:p>
    <w:p w:rsid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- руководитель </w:t>
      </w:r>
      <w:r w:rsidR="00F528E0">
        <w:rPr>
          <w:rFonts w:ascii="Times New Roman" w:hAnsi="Times New Roman"/>
          <w:sz w:val="24"/>
          <w:szCs w:val="24"/>
        </w:rPr>
        <w:t>Учреждения</w:t>
      </w:r>
      <w:r w:rsidRPr="003B50CF">
        <w:rPr>
          <w:rFonts w:ascii="Times New Roman" w:hAnsi="Times New Roman"/>
          <w:sz w:val="24"/>
          <w:szCs w:val="24"/>
        </w:rPr>
        <w:t>;</w:t>
      </w:r>
    </w:p>
    <w:p w:rsidR="00462DB5" w:rsidRPr="003B50CF" w:rsidRDefault="00462DB5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заместители руководителя </w:t>
      </w:r>
      <w:r w:rsidR="00F528E0">
        <w:rPr>
          <w:rFonts w:ascii="Times New Roman" w:hAnsi="Times New Roman"/>
          <w:sz w:val="24"/>
          <w:szCs w:val="24"/>
        </w:rPr>
        <w:t>Учреждения</w:t>
      </w:r>
      <w:r>
        <w:rPr>
          <w:rFonts w:ascii="Times New Roman" w:hAnsi="Times New Roman"/>
          <w:sz w:val="24"/>
          <w:szCs w:val="24"/>
        </w:rPr>
        <w:t>;</w:t>
      </w:r>
    </w:p>
    <w:p w:rsid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- </w:t>
      </w:r>
      <w:r w:rsidR="00EA7A6F">
        <w:rPr>
          <w:rFonts w:ascii="Times New Roman" w:hAnsi="Times New Roman"/>
          <w:sz w:val="24"/>
          <w:szCs w:val="24"/>
        </w:rPr>
        <w:t>делопроизводитель</w:t>
      </w:r>
      <w:r w:rsidRPr="003B50CF">
        <w:rPr>
          <w:rFonts w:ascii="Times New Roman" w:hAnsi="Times New Roman"/>
          <w:sz w:val="24"/>
          <w:szCs w:val="24"/>
        </w:rPr>
        <w:t>;</w:t>
      </w:r>
    </w:p>
    <w:p w:rsidR="00EA7A6F" w:rsidRPr="003B50CF" w:rsidRDefault="00EA7A6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секретарь;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работники бухгалтерии;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5.2. Работник </w:t>
      </w:r>
      <w:r w:rsidR="00F528E0">
        <w:rPr>
          <w:rFonts w:ascii="Times New Roman" w:hAnsi="Times New Roman"/>
          <w:sz w:val="24"/>
          <w:szCs w:val="24"/>
        </w:rPr>
        <w:t xml:space="preserve">Учреждения </w:t>
      </w:r>
      <w:r w:rsidRPr="003B50CF">
        <w:rPr>
          <w:rFonts w:ascii="Times New Roman" w:hAnsi="Times New Roman"/>
          <w:sz w:val="24"/>
          <w:szCs w:val="24"/>
        </w:rPr>
        <w:t>имеет право: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5.2.1. Получать доступ к своим персональным данным и ознакомление с ними, включая право </w:t>
      </w:r>
      <w:r w:rsidRPr="003B50CF">
        <w:rPr>
          <w:rFonts w:ascii="Times New Roman" w:hAnsi="Times New Roman"/>
          <w:sz w:val="24"/>
          <w:szCs w:val="24"/>
        </w:rPr>
        <w:lastRenderedPageBreak/>
        <w:t>на безвозмездное получение копии любой записи, содержащей его персональные данные.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5.2.2. Требовать от </w:t>
      </w:r>
      <w:r w:rsidR="002E69B9">
        <w:rPr>
          <w:rFonts w:ascii="Times New Roman" w:hAnsi="Times New Roman"/>
          <w:sz w:val="24"/>
          <w:szCs w:val="24"/>
        </w:rPr>
        <w:t>руководителя</w:t>
      </w:r>
      <w:r w:rsidRPr="003B50CF">
        <w:rPr>
          <w:rFonts w:ascii="Times New Roman" w:hAnsi="Times New Roman"/>
          <w:sz w:val="24"/>
          <w:szCs w:val="24"/>
        </w:rPr>
        <w:t xml:space="preserve"> уточнения, исключения или исправления неполных, неверных, устаревших, недостоверных, незаконно полученных или не являющихся необходимыми для работодателя персональных данных.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5.2.3. Получать от </w:t>
      </w:r>
      <w:r w:rsidR="002E69B9">
        <w:rPr>
          <w:rFonts w:ascii="Times New Roman" w:hAnsi="Times New Roman"/>
          <w:sz w:val="24"/>
          <w:szCs w:val="24"/>
        </w:rPr>
        <w:t>руководителя</w:t>
      </w:r>
      <w:r w:rsidRPr="003B50CF">
        <w:rPr>
          <w:rFonts w:ascii="Times New Roman" w:hAnsi="Times New Roman"/>
          <w:sz w:val="24"/>
          <w:szCs w:val="24"/>
        </w:rPr>
        <w:t>: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сведения о лицах, которые имеют доступ к персональным данным или которым может быть предоставлен такой доступ;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перечень обрабатываемых персональных данных и источник их получения;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сроки обработки персональных данных, в том числе сроки их хранения;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- сведения о том, какие юридические последствия для субъекта персональных данных может повлечь за собой обработка его персональных данных.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5.2.4. Требовать извещения </w:t>
      </w:r>
      <w:r w:rsidR="002E69B9">
        <w:rPr>
          <w:rFonts w:ascii="Times New Roman" w:hAnsi="Times New Roman"/>
          <w:sz w:val="24"/>
          <w:szCs w:val="24"/>
        </w:rPr>
        <w:t xml:space="preserve">руководителемшколы </w:t>
      </w:r>
      <w:r w:rsidRPr="003B50CF">
        <w:rPr>
          <w:rFonts w:ascii="Times New Roman" w:hAnsi="Times New Roman"/>
          <w:sz w:val="24"/>
          <w:szCs w:val="24"/>
        </w:rPr>
        <w:t>всех лиц, которым ранее были сообщены неверные или неполные персональные данные, обо всех произведенных в них исключениях, исправлениях или дополнениях.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5.2.5. Обжаловать в уполномоченный орган по защите прав субъектов персональных данных или в судебном порядке неправомерные действия или бездействия </w:t>
      </w:r>
      <w:r w:rsidR="002E69B9">
        <w:rPr>
          <w:rFonts w:ascii="Times New Roman" w:hAnsi="Times New Roman"/>
          <w:sz w:val="24"/>
          <w:szCs w:val="24"/>
        </w:rPr>
        <w:t xml:space="preserve">руководителя </w:t>
      </w:r>
      <w:r w:rsidR="007B46B3">
        <w:rPr>
          <w:rFonts w:ascii="Times New Roman" w:hAnsi="Times New Roman"/>
          <w:sz w:val="24"/>
          <w:szCs w:val="24"/>
        </w:rPr>
        <w:t>Учреждения</w:t>
      </w:r>
      <w:r w:rsidRPr="003B50CF">
        <w:rPr>
          <w:rFonts w:ascii="Times New Roman" w:hAnsi="Times New Roman"/>
          <w:sz w:val="24"/>
          <w:szCs w:val="24"/>
        </w:rPr>
        <w:t>при обработке и защите его персональных данных.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5.3. Копировать и делать выписки персональных данных работника разрешается исключительно в служебных целях с письменного разрешения </w:t>
      </w:r>
      <w:r w:rsidR="00462DB5">
        <w:rPr>
          <w:rFonts w:ascii="Times New Roman" w:hAnsi="Times New Roman"/>
          <w:sz w:val="24"/>
          <w:szCs w:val="24"/>
        </w:rPr>
        <w:t xml:space="preserve">руководителя </w:t>
      </w:r>
      <w:r w:rsidR="007B46B3">
        <w:rPr>
          <w:rFonts w:ascii="Times New Roman" w:hAnsi="Times New Roman"/>
          <w:sz w:val="24"/>
          <w:szCs w:val="24"/>
        </w:rPr>
        <w:t>Учреждения</w:t>
      </w:r>
      <w:r w:rsidRPr="003B50CF">
        <w:rPr>
          <w:rFonts w:ascii="Times New Roman" w:hAnsi="Times New Roman"/>
          <w:sz w:val="24"/>
          <w:szCs w:val="24"/>
        </w:rPr>
        <w:t>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>5.4. Передача информации третьей стороне возможна только при письменном согласии работников.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B50CF" w:rsidRPr="00462DB5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5" w:name="Par150"/>
      <w:bookmarkEnd w:id="5"/>
      <w:r w:rsidRPr="00462DB5">
        <w:rPr>
          <w:rFonts w:ascii="Times New Roman" w:hAnsi="Times New Roman"/>
          <w:b/>
          <w:sz w:val="24"/>
          <w:szCs w:val="24"/>
        </w:rPr>
        <w:t>6. Ответственность за нарушение норм, регулирующих</w:t>
      </w:r>
    </w:p>
    <w:p w:rsidR="003B50CF" w:rsidRPr="00462DB5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2DB5">
        <w:rPr>
          <w:rFonts w:ascii="Times New Roman" w:hAnsi="Times New Roman"/>
          <w:b/>
          <w:sz w:val="24"/>
          <w:szCs w:val="24"/>
        </w:rPr>
        <w:t>обработку персональных данных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6.1. Работники </w:t>
      </w:r>
      <w:r w:rsidR="007B46B3">
        <w:rPr>
          <w:rFonts w:ascii="Times New Roman" w:hAnsi="Times New Roman"/>
          <w:sz w:val="24"/>
          <w:szCs w:val="24"/>
        </w:rPr>
        <w:t>Учреждения</w:t>
      </w:r>
      <w:r w:rsidRPr="003B50CF">
        <w:rPr>
          <w:rFonts w:ascii="Times New Roman" w:hAnsi="Times New Roman"/>
          <w:sz w:val="24"/>
          <w:szCs w:val="24"/>
        </w:rPr>
        <w:t>, виновные в нарушении порядка обращения с персональными данными, несут дисциплинарную, административную, гражданско-правовую или уголовную ответственность в соответствии с федеральными законами.</w:t>
      </w:r>
    </w:p>
    <w:p w:rsidR="003B50CF" w:rsidRPr="003B50CF" w:rsidRDefault="003B50CF" w:rsidP="003B50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B50CF">
        <w:rPr>
          <w:rFonts w:ascii="Times New Roman" w:hAnsi="Times New Roman"/>
          <w:sz w:val="24"/>
          <w:szCs w:val="24"/>
        </w:rPr>
        <w:t xml:space="preserve">6.2. Руководитель </w:t>
      </w:r>
      <w:r w:rsidR="007B46B3">
        <w:rPr>
          <w:rFonts w:ascii="Times New Roman" w:hAnsi="Times New Roman"/>
          <w:sz w:val="24"/>
          <w:szCs w:val="24"/>
        </w:rPr>
        <w:t xml:space="preserve">Учреждения </w:t>
      </w:r>
      <w:r w:rsidRPr="003B50CF">
        <w:rPr>
          <w:rFonts w:ascii="Times New Roman" w:hAnsi="Times New Roman"/>
          <w:sz w:val="24"/>
          <w:szCs w:val="24"/>
        </w:rPr>
        <w:t xml:space="preserve">за нарушение порядка обращения с персональными данными несет административную ответственность согласно </w:t>
      </w:r>
      <w:hyperlink r:id="rId22" w:history="1">
        <w:r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ст. ст. 5.27</w:t>
        </w:r>
      </w:hyperlink>
      <w:r w:rsidRPr="003B50CF">
        <w:rPr>
          <w:rFonts w:ascii="Times New Roman" w:hAnsi="Times New Roman"/>
          <w:sz w:val="24"/>
          <w:szCs w:val="24"/>
        </w:rPr>
        <w:t xml:space="preserve"> и </w:t>
      </w:r>
      <w:hyperlink r:id="rId23" w:history="1">
        <w:r w:rsidRPr="003B50CF">
          <w:rPr>
            <w:rStyle w:val="a3"/>
            <w:rFonts w:ascii="Times New Roman" w:hAnsi="Times New Roman"/>
            <w:sz w:val="24"/>
            <w:szCs w:val="24"/>
            <w:u w:val="none"/>
          </w:rPr>
          <w:t>5.39</w:t>
        </w:r>
      </w:hyperlink>
      <w:r w:rsidRPr="003B50CF">
        <w:rPr>
          <w:rFonts w:ascii="Times New Roman" w:hAnsi="Times New Roman"/>
          <w:sz w:val="24"/>
          <w:szCs w:val="24"/>
        </w:rPr>
        <w:t xml:space="preserve"> КоАП РФ, а также возмещает работнику ущерб, причиненный неправомерным использованием информации, содержащей персональные данные об этом работнике.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5"/>
        <w:gridCol w:w="1242"/>
        <w:gridCol w:w="2586"/>
        <w:gridCol w:w="1914"/>
        <w:gridCol w:w="1915"/>
      </w:tblGrid>
      <w:tr w:rsidR="00F57A6E" w:rsidRPr="00F57A6E" w:rsidTr="00F57A6E">
        <w:tc>
          <w:tcPr>
            <w:tcW w:w="50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4"/>
                <w:szCs w:val="24"/>
              </w:rPr>
            </w:pPr>
            <w:bookmarkStart w:id="6" w:name="_GoBack"/>
            <w:bookmarkEnd w:id="6"/>
            <w:r w:rsidRPr="00F57A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F57A6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242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4"/>
                <w:szCs w:val="24"/>
              </w:rPr>
            </w:pPr>
            <w:r w:rsidRPr="00F57A6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586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4"/>
                <w:szCs w:val="24"/>
              </w:rPr>
            </w:pPr>
            <w:r w:rsidRPr="00F57A6E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914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4"/>
                <w:szCs w:val="24"/>
              </w:rPr>
            </w:pPr>
            <w:r w:rsidRPr="00F57A6E"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91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4"/>
                <w:szCs w:val="24"/>
              </w:rPr>
            </w:pPr>
            <w:r w:rsidRPr="00F57A6E"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</w:tc>
      </w:tr>
      <w:tr w:rsidR="00F57A6E" w:rsidRPr="00F57A6E" w:rsidTr="00F57A6E">
        <w:tc>
          <w:tcPr>
            <w:tcW w:w="50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7A6E" w:rsidRPr="00F57A6E" w:rsidTr="00F57A6E">
        <w:tc>
          <w:tcPr>
            <w:tcW w:w="50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7A6E" w:rsidRPr="00F57A6E" w:rsidTr="00F57A6E">
        <w:tc>
          <w:tcPr>
            <w:tcW w:w="50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7A6E" w:rsidRPr="00F57A6E" w:rsidTr="00F57A6E">
        <w:tc>
          <w:tcPr>
            <w:tcW w:w="50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7A6E" w:rsidRPr="00F57A6E" w:rsidTr="00F57A6E">
        <w:tc>
          <w:tcPr>
            <w:tcW w:w="50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7A6E" w:rsidRPr="00F57A6E" w:rsidTr="00F57A6E">
        <w:tc>
          <w:tcPr>
            <w:tcW w:w="50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7A6E" w:rsidRPr="00F57A6E" w:rsidTr="00F57A6E">
        <w:tc>
          <w:tcPr>
            <w:tcW w:w="50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7A6E" w:rsidRPr="00F57A6E" w:rsidTr="00F57A6E">
        <w:tc>
          <w:tcPr>
            <w:tcW w:w="50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7A6E" w:rsidRPr="00F57A6E" w:rsidTr="00F57A6E">
        <w:tc>
          <w:tcPr>
            <w:tcW w:w="50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7A6E" w:rsidRPr="00F57A6E" w:rsidTr="00F57A6E">
        <w:tc>
          <w:tcPr>
            <w:tcW w:w="50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7A6E" w:rsidRPr="00F57A6E" w:rsidTr="00F57A6E">
        <w:tc>
          <w:tcPr>
            <w:tcW w:w="50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57A6E" w:rsidRPr="00F57A6E" w:rsidTr="00F57A6E">
        <w:tc>
          <w:tcPr>
            <w:tcW w:w="50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4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dxa"/>
          </w:tcPr>
          <w:p w:rsidR="00F57A6E" w:rsidRPr="00F57A6E" w:rsidRDefault="00F57A6E" w:rsidP="00A36D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F1B70" w:rsidRPr="00F57A6E" w:rsidRDefault="002F1B70">
      <w:pPr>
        <w:rPr>
          <w:rFonts w:ascii="Times New Roman" w:hAnsi="Times New Roman"/>
          <w:sz w:val="20"/>
          <w:szCs w:val="20"/>
        </w:rPr>
      </w:pPr>
    </w:p>
    <w:sectPr w:rsidR="002F1B70" w:rsidRPr="00F57A6E" w:rsidSect="00F57A6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B50CF"/>
    <w:rsid w:val="000762D3"/>
    <w:rsid w:val="002E69B9"/>
    <w:rsid w:val="002F1B70"/>
    <w:rsid w:val="003B50CF"/>
    <w:rsid w:val="003B6AE5"/>
    <w:rsid w:val="0042021D"/>
    <w:rsid w:val="00462DB5"/>
    <w:rsid w:val="00500B22"/>
    <w:rsid w:val="0051085F"/>
    <w:rsid w:val="00575B33"/>
    <w:rsid w:val="005B47AE"/>
    <w:rsid w:val="005C42F5"/>
    <w:rsid w:val="00665FC0"/>
    <w:rsid w:val="007A3DD5"/>
    <w:rsid w:val="007A53C5"/>
    <w:rsid w:val="007B46B3"/>
    <w:rsid w:val="008016CC"/>
    <w:rsid w:val="00907744"/>
    <w:rsid w:val="009A0BF3"/>
    <w:rsid w:val="009F3D4A"/>
    <w:rsid w:val="00A53429"/>
    <w:rsid w:val="00A648F0"/>
    <w:rsid w:val="00B87A1F"/>
    <w:rsid w:val="00C97863"/>
    <w:rsid w:val="00D468EF"/>
    <w:rsid w:val="00DB5CE1"/>
    <w:rsid w:val="00EA7A6F"/>
    <w:rsid w:val="00F34713"/>
    <w:rsid w:val="00F528E0"/>
    <w:rsid w:val="00F57A6E"/>
    <w:rsid w:val="00FD1D0B"/>
    <w:rsid w:val="00FD7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C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3B50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3B50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B50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A648F0"/>
    <w:pPr>
      <w:ind w:left="720"/>
    </w:pPr>
    <w:rPr>
      <w:rFonts w:eastAsia="Times New Roman" w:cs="Calibri"/>
      <w:lang w:eastAsia="ru-RU"/>
    </w:rPr>
  </w:style>
  <w:style w:type="paragraph" w:customStyle="1" w:styleId="2">
    <w:name w:val="Абзац списка2"/>
    <w:basedOn w:val="a"/>
    <w:rsid w:val="00F34713"/>
    <w:pPr>
      <w:ind w:left="720"/>
    </w:pPr>
    <w:rPr>
      <w:rFonts w:eastAsia="Times New Roman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C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3B50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3B50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B50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A648F0"/>
    <w:pPr>
      <w:ind w:left="720"/>
    </w:pPr>
    <w:rPr>
      <w:rFonts w:eastAsia="Times New Roman" w:cs="Calibri"/>
      <w:lang w:eastAsia="ru-RU"/>
    </w:rPr>
  </w:style>
  <w:style w:type="paragraph" w:customStyle="1" w:styleId="2">
    <w:name w:val="Абзац списка2"/>
    <w:basedOn w:val="a"/>
    <w:rsid w:val="00F34713"/>
    <w:pPr>
      <w:ind w:left="720"/>
    </w:pPr>
    <w:rPr>
      <w:rFonts w:eastAsia="Times New Roman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AF0AF350BFB94CF4ECF39FA0F86FEBDFA19A1739DBC7062182CCF7214E4A58C1E66F5C399FE5897F9v2H" TargetMode="External"/><Relationship Id="rId13" Type="http://schemas.openxmlformats.org/officeDocument/2006/relationships/hyperlink" Target="consultantplus://offline/ref=EAF0AF350BFB94CF4ECF39FA0F86FEBDFA18AE7299BA7062182CCF7214E4A58C1E66F5C399FE5E94F9v5H" TargetMode="External"/><Relationship Id="rId18" Type="http://schemas.openxmlformats.org/officeDocument/2006/relationships/hyperlink" Target="consultantplus://offline/ref=EAF0AF350BFB94CF4ECF39FA0F86FEBDFA18AE7299BA7062182CCF7214E4A58C1E66F5C399FE5C90F9vAH" TargetMode="Externa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EAF0AF350BFB94CF4ECF39FA0F86FEBDFA18AE7299BA7062182CCF7214FEv4H" TargetMode="External"/><Relationship Id="rId7" Type="http://schemas.openxmlformats.org/officeDocument/2006/relationships/hyperlink" Target="consultantplus://offline/ref=EAF0AF350BFB94CF4ECF39FA0F86FEBDFA19A1739DBC7062182CCF7214E4A58C1E66F5C399FE5890F9vAH" TargetMode="External"/><Relationship Id="rId12" Type="http://schemas.openxmlformats.org/officeDocument/2006/relationships/hyperlink" Target="consultantplus://offline/ref=EAF0AF350BFB94CF4ECF39FA0F86FEBDFA19A1739DBC7062182CCF7214E4A58C1E66F5C399FE5897F9v6H" TargetMode="External"/><Relationship Id="rId17" Type="http://schemas.openxmlformats.org/officeDocument/2006/relationships/hyperlink" Target="consultantplus://offline/ref=EAF0AF350BFB94CF4ECF39FA0F86FEBDFA18AE7299BA7062182CCF7214FEv4H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EAF0AF350BFB94CF4ECF39FA0F86FEBDF915AF7192ED27604979C1771CB4ED9C5023F8C299F7F5vDH" TargetMode="External"/><Relationship Id="rId20" Type="http://schemas.openxmlformats.org/officeDocument/2006/relationships/hyperlink" Target="consultantplus://offline/ref=EAF0AF350BFB94CF4ECF39FA0F86FEBDFA18AE7299BA7062182CCF7214FEv4H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EAF0AF350BFB94CF4ECF39FA0F86FEBDFA19A1739DBC7062182CCF7214E4A58C1E66F5C399FE5890F9v4H" TargetMode="External"/><Relationship Id="rId11" Type="http://schemas.openxmlformats.org/officeDocument/2006/relationships/hyperlink" Target="consultantplus://offline/ref=EAF0AF350BFB94CF4ECF39FA0F86FEBDFA19A1739DBC7062182CCF7214E4A58C1E66F5C399FE5897F9v7H" TargetMode="External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hyperlink" Target="consultantplus://offline/ref=EAF0AF350BFB94CF4ECF25FA0886FEBDF81DA07491B02D681075C370F1v3H" TargetMode="External"/><Relationship Id="rId23" Type="http://schemas.openxmlformats.org/officeDocument/2006/relationships/hyperlink" Target="consultantplus://offline/ref=EAF0AF350BFB94CF4ECF39FA0F86FEBDFA18AD7391BF7062182CCF7214E4A58C1E66F5C399FE5993F9v5H" TargetMode="External"/><Relationship Id="rId10" Type="http://schemas.openxmlformats.org/officeDocument/2006/relationships/hyperlink" Target="consultantplus://offline/ref=EAF0AF350BFB94CF4ECF39FA0F86FEBDFA19A1739DBC7062182CCF7214E4A58C1E66F5C399FE5897F9v0H" TargetMode="External"/><Relationship Id="rId19" Type="http://schemas.openxmlformats.org/officeDocument/2006/relationships/hyperlink" Target="consultantplus://offline/ref=EAF0AF350BFB94CF4ECF39FA0F86FEBDF915AF7192ED27604979C1F7v7H" TargetMode="External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EAF0AF350BFB94CF4ECF39FA0F86FEBDFA19A1739DBC7062182CCF7214E4A58C1E66F5C399FE5897F9v1H" TargetMode="External"/><Relationship Id="rId14" Type="http://schemas.openxmlformats.org/officeDocument/2006/relationships/hyperlink" Target="consultantplus://offline/ref=EAF0AF350BFB94CF4ECF39FA0F86FEBDFA18AE7299BA7062182CCF7214FEv4H" TargetMode="External"/><Relationship Id="rId22" Type="http://schemas.openxmlformats.org/officeDocument/2006/relationships/hyperlink" Target="consultantplus://offline/ref=EAF0AF350BFB94CF4ECF39FA0F86FEBDFA18AD7391BF7062182CCF7214E4A58C1E66F5C399FE5895F9v5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2743</Words>
  <Characters>15637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3</cp:revision>
  <cp:lastPrinted>2018-12-14T12:30:00Z</cp:lastPrinted>
  <dcterms:created xsi:type="dcterms:W3CDTF">2018-12-12T11:40:00Z</dcterms:created>
  <dcterms:modified xsi:type="dcterms:W3CDTF">2018-12-14T12:32:00Z</dcterms:modified>
</cp:coreProperties>
</file>